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9174" w14:textId="23D20FAC" w:rsidR="00C73913" w:rsidRDefault="00C73913">
      <w:pPr>
        <w:rPr>
          <w:b/>
          <w:bCs/>
          <w:u w:val="single"/>
        </w:rPr>
      </w:pPr>
    </w:p>
    <w:tbl>
      <w:tblPr>
        <w:tblpPr w:leftFromText="180" w:rightFromText="180" w:vertAnchor="page" w:horzAnchor="margin" w:tblpY="1951"/>
        <w:tblW w:w="0" w:type="auto"/>
        <w:tblLook w:val="01E0" w:firstRow="1" w:lastRow="1" w:firstColumn="1" w:lastColumn="1" w:noHBand="0" w:noVBand="0"/>
      </w:tblPr>
      <w:tblGrid>
        <w:gridCol w:w="6286"/>
        <w:gridCol w:w="2740"/>
      </w:tblGrid>
      <w:tr w:rsidR="00C73913" w:rsidRPr="00190771" w14:paraId="1E64F78B" w14:textId="77777777" w:rsidTr="001C11C5">
        <w:tc>
          <w:tcPr>
            <w:tcW w:w="6588" w:type="dxa"/>
            <w:shd w:val="clear" w:color="auto" w:fill="auto"/>
          </w:tcPr>
          <w:p w14:paraId="79A6E73D" w14:textId="77777777" w:rsidR="00C73913" w:rsidRPr="00190771" w:rsidRDefault="00C73913" w:rsidP="00C73913">
            <w:pPr>
              <w:spacing w:after="0"/>
              <w:jc w:val="both"/>
              <w:rPr>
                <w:rFonts w:ascii="Tahoma" w:hAnsi="Tahoma" w:cs="Tahoma"/>
                <w:color w:val="000000"/>
                <w:sz w:val="20"/>
                <w:szCs w:val="20"/>
              </w:rPr>
            </w:pPr>
            <w:r w:rsidRPr="00190771">
              <w:rPr>
                <w:rFonts w:ascii="Tahoma" w:hAnsi="Tahoma" w:cs="Tahoma"/>
                <w:color w:val="000000"/>
                <w:sz w:val="20"/>
                <w:szCs w:val="20"/>
              </w:rPr>
              <w:t xml:space="preserve">Chair: Dr </w:t>
            </w:r>
            <w:r>
              <w:rPr>
                <w:rFonts w:ascii="Tahoma" w:hAnsi="Tahoma" w:cs="Tahoma"/>
                <w:color w:val="000000"/>
                <w:sz w:val="20"/>
                <w:szCs w:val="20"/>
              </w:rPr>
              <w:t>G Chawla</w:t>
            </w:r>
          </w:p>
          <w:p w14:paraId="13021596" w14:textId="77777777" w:rsidR="00C73913" w:rsidRDefault="00C73913" w:rsidP="00C73913">
            <w:pPr>
              <w:spacing w:after="0"/>
              <w:jc w:val="both"/>
              <w:rPr>
                <w:rFonts w:ascii="Tahoma" w:hAnsi="Tahoma" w:cs="Tahoma"/>
                <w:color w:val="000000"/>
                <w:sz w:val="20"/>
                <w:szCs w:val="20"/>
              </w:rPr>
            </w:pPr>
            <w:r w:rsidRPr="00190771">
              <w:rPr>
                <w:rFonts w:ascii="Tahoma" w:hAnsi="Tahoma" w:cs="Tahoma"/>
                <w:color w:val="000000"/>
                <w:sz w:val="20"/>
                <w:szCs w:val="20"/>
              </w:rPr>
              <w:t>Vice Chai</w:t>
            </w:r>
            <w:r>
              <w:rPr>
                <w:rFonts w:ascii="Tahoma" w:hAnsi="Tahoma" w:cs="Tahoma"/>
                <w:color w:val="000000"/>
                <w:sz w:val="20"/>
                <w:szCs w:val="20"/>
              </w:rPr>
              <w:t>r</w:t>
            </w:r>
            <w:r w:rsidRPr="00190771">
              <w:rPr>
                <w:rFonts w:ascii="Tahoma" w:hAnsi="Tahoma" w:cs="Tahoma"/>
                <w:color w:val="000000"/>
                <w:sz w:val="20"/>
                <w:szCs w:val="20"/>
              </w:rPr>
              <w:t xml:space="preserve">: Dr </w:t>
            </w:r>
            <w:r>
              <w:rPr>
                <w:rFonts w:ascii="Tahoma" w:hAnsi="Tahoma" w:cs="Tahoma"/>
                <w:color w:val="000000"/>
                <w:sz w:val="20"/>
                <w:szCs w:val="20"/>
              </w:rPr>
              <w:t>D White</w:t>
            </w:r>
          </w:p>
          <w:p w14:paraId="5202C9DF" w14:textId="77777777" w:rsidR="00C73913" w:rsidRPr="00190771" w:rsidRDefault="00C73913" w:rsidP="00C73913">
            <w:pPr>
              <w:spacing w:after="0"/>
              <w:jc w:val="both"/>
              <w:rPr>
                <w:rFonts w:ascii="Tahoma" w:hAnsi="Tahoma" w:cs="Tahoma"/>
                <w:color w:val="000000"/>
                <w:sz w:val="20"/>
                <w:szCs w:val="20"/>
              </w:rPr>
            </w:pPr>
            <w:r>
              <w:rPr>
                <w:rFonts w:ascii="Tahoma" w:hAnsi="Tahoma" w:cs="Tahoma"/>
                <w:color w:val="000000"/>
                <w:sz w:val="20"/>
                <w:szCs w:val="20"/>
              </w:rPr>
              <w:t>Vice Chair: Dr M Ellahi</w:t>
            </w:r>
          </w:p>
          <w:p w14:paraId="50075A8F" w14:textId="77777777" w:rsidR="00C73913" w:rsidRPr="00190771" w:rsidRDefault="00C73913" w:rsidP="00C73913">
            <w:pPr>
              <w:spacing w:after="0"/>
              <w:jc w:val="both"/>
              <w:rPr>
                <w:rFonts w:ascii="Tahoma" w:hAnsi="Tahoma" w:cs="Tahoma"/>
                <w:color w:val="000000"/>
                <w:sz w:val="20"/>
                <w:szCs w:val="20"/>
              </w:rPr>
            </w:pPr>
            <w:r>
              <w:rPr>
                <w:rFonts w:ascii="Tahoma" w:hAnsi="Tahoma" w:cs="Tahoma"/>
                <w:color w:val="000000"/>
                <w:sz w:val="20"/>
                <w:szCs w:val="20"/>
              </w:rPr>
              <w:t>Secretary: Dr R McMahon</w:t>
            </w:r>
          </w:p>
          <w:p w14:paraId="452A0507" w14:textId="77777777" w:rsidR="00C73913" w:rsidRDefault="00C73913" w:rsidP="00C73913">
            <w:pPr>
              <w:tabs>
                <w:tab w:val="left" w:pos="3708"/>
              </w:tabs>
              <w:spacing w:after="0"/>
              <w:jc w:val="both"/>
              <w:rPr>
                <w:rFonts w:ascii="Tahoma" w:hAnsi="Tahoma" w:cs="Tahoma"/>
                <w:color w:val="000000"/>
                <w:sz w:val="20"/>
                <w:szCs w:val="20"/>
              </w:rPr>
            </w:pPr>
            <w:r>
              <w:rPr>
                <w:rFonts w:ascii="Tahoma" w:hAnsi="Tahoma" w:cs="Tahoma"/>
                <w:color w:val="000000"/>
                <w:sz w:val="20"/>
                <w:szCs w:val="20"/>
              </w:rPr>
              <w:t>Business Manager</w:t>
            </w:r>
            <w:r w:rsidRPr="00190771">
              <w:rPr>
                <w:rFonts w:ascii="Tahoma" w:hAnsi="Tahoma" w:cs="Tahoma"/>
                <w:color w:val="000000"/>
                <w:sz w:val="20"/>
                <w:szCs w:val="20"/>
              </w:rPr>
              <w:t>: Mrs J Jameson</w:t>
            </w:r>
            <w:r>
              <w:rPr>
                <w:rFonts w:ascii="Tahoma" w:hAnsi="Tahoma" w:cs="Tahoma"/>
                <w:color w:val="000000"/>
                <w:sz w:val="20"/>
                <w:szCs w:val="20"/>
              </w:rPr>
              <w:tab/>
            </w:r>
          </w:p>
          <w:p w14:paraId="780FB8A7" w14:textId="77777777" w:rsidR="00C73913" w:rsidRPr="00190771" w:rsidRDefault="00C73913" w:rsidP="00C73913">
            <w:pPr>
              <w:spacing w:after="0"/>
              <w:jc w:val="both"/>
              <w:rPr>
                <w:rFonts w:ascii="Tahoma" w:hAnsi="Tahoma" w:cs="Tahoma"/>
                <w:color w:val="000000"/>
                <w:sz w:val="20"/>
                <w:szCs w:val="20"/>
              </w:rPr>
            </w:pPr>
            <w:r>
              <w:rPr>
                <w:rFonts w:ascii="Tahoma" w:hAnsi="Tahoma" w:cs="Tahoma"/>
                <w:color w:val="000000"/>
                <w:sz w:val="20"/>
                <w:szCs w:val="20"/>
              </w:rPr>
              <w:t>Quality &amp; CQC Facilitator: Ms M Martin</w:t>
            </w:r>
          </w:p>
          <w:p w14:paraId="0E2BDA14" w14:textId="77777777" w:rsidR="00C73913" w:rsidRPr="00190771" w:rsidRDefault="00C73913" w:rsidP="00C73913">
            <w:pPr>
              <w:spacing w:after="0"/>
              <w:jc w:val="both"/>
              <w:rPr>
                <w:rFonts w:ascii="Tahoma" w:hAnsi="Tahoma" w:cs="Tahoma"/>
                <w:color w:val="000000"/>
                <w:sz w:val="20"/>
                <w:szCs w:val="20"/>
              </w:rPr>
            </w:pPr>
          </w:p>
          <w:p w14:paraId="4359EB09" w14:textId="77777777" w:rsidR="00C73913" w:rsidRPr="00190771" w:rsidRDefault="00C73913" w:rsidP="00C73913">
            <w:pPr>
              <w:spacing w:after="0"/>
              <w:jc w:val="both"/>
              <w:rPr>
                <w:rFonts w:ascii="Tahoma" w:hAnsi="Tahoma" w:cs="Tahoma"/>
                <w:color w:val="000000"/>
                <w:sz w:val="20"/>
                <w:szCs w:val="20"/>
              </w:rPr>
            </w:pPr>
          </w:p>
          <w:p w14:paraId="6B9A93D4" w14:textId="77777777" w:rsidR="00C73913" w:rsidRPr="00190771" w:rsidRDefault="00C73913" w:rsidP="00C73913">
            <w:pPr>
              <w:spacing w:after="0"/>
              <w:jc w:val="both"/>
              <w:rPr>
                <w:rFonts w:ascii="Tahoma" w:hAnsi="Tahoma" w:cs="Tahoma"/>
                <w:color w:val="000000"/>
                <w:sz w:val="20"/>
                <w:szCs w:val="20"/>
              </w:rPr>
            </w:pPr>
            <w:r w:rsidRPr="00190771">
              <w:rPr>
                <w:rFonts w:ascii="Tahoma" w:hAnsi="Tahoma" w:cs="Tahoma"/>
                <w:color w:val="000000"/>
                <w:sz w:val="20"/>
                <w:szCs w:val="20"/>
              </w:rPr>
              <w:t xml:space="preserve">LMC office email: </w:t>
            </w:r>
            <w:hyperlink r:id="rId6" w:history="1">
              <w:r w:rsidRPr="00190771">
                <w:rPr>
                  <w:rStyle w:val="Hyperlink"/>
                  <w:rFonts w:ascii="Tahoma" w:hAnsi="Tahoma" w:cs="Tahoma"/>
                  <w:sz w:val="20"/>
                  <w:szCs w:val="20"/>
                </w:rPr>
                <w:t>jackie.jameson@nhs.net</w:t>
              </w:r>
            </w:hyperlink>
            <w:r w:rsidRPr="00190771">
              <w:rPr>
                <w:rFonts w:ascii="Tahoma" w:hAnsi="Tahoma" w:cs="Tahoma"/>
                <w:color w:val="000000"/>
                <w:sz w:val="20"/>
                <w:szCs w:val="20"/>
              </w:rPr>
              <w:t xml:space="preserve"> </w:t>
            </w:r>
          </w:p>
          <w:p w14:paraId="24262ADF" w14:textId="77777777" w:rsidR="00C73913" w:rsidRPr="00190771" w:rsidRDefault="00C73913" w:rsidP="00C73913">
            <w:pPr>
              <w:spacing w:after="0"/>
              <w:jc w:val="both"/>
              <w:rPr>
                <w:rFonts w:ascii="Tahoma" w:hAnsi="Tahoma" w:cs="Tahoma"/>
                <w:color w:val="000000"/>
                <w:sz w:val="20"/>
                <w:szCs w:val="20"/>
              </w:rPr>
            </w:pPr>
            <w:r w:rsidRPr="00190771">
              <w:rPr>
                <w:rFonts w:ascii="Tahoma" w:hAnsi="Tahoma" w:cs="Tahoma"/>
                <w:color w:val="000000"/>
                <w:sz w:val="20"/>
                <w:szCs w:val="20"/>
              </w:rPr>
              <w:t xml:space="preserve">Web: </w:t>
            </w:r>
            <w:hyperlink r:id="rId7" w:history="1">
              <w:r w:rsidRPr="00190771">
                <w:rPr>
                  <w:rStyle w:val="Hyperlink"/>
                  <w:rFonts w:ascii="Tahoma" w:hAnsi="Tahoma" w:cs="Tahoma"/>
                  <w:sz w:val="20"/>
                  <w:szCs w:val="20"/>
                </w:rPr>
                <w:t>www.clevelandlmc.org.uk</w:t>
              </w:r>
            </w:hyperlink>
          </w:p>
        </w:tc>
        <w:tc>
          <w:tcPr>
            <w:tcW w:w="2880" w:type="dxa"/>
            <w:shd w:val="clear" w:color="auto" w:fill="auto"/>
          </w:tcPr>
          <w:p w14:paraId="6747746B" w14:textId="77777777" w:rsidR="00C73913" w:rsidRPr="00190771" w:rsidRDefault="00C73913" w:rsidP="00C73913">
            <w:pPr>
              <w:spacing w:after="0"/>
              <w:jc w:val="right"/>
              <w:rPr>
                <w:rFonts w:ascii="Tahoma" w:hAnsi="Tahoma" w:cs="Tahoma"/>
                <w:color w:val="000000"/>
                <w:sz w:val="20"/>
                <w:szCs w:val="20"/>
              </w:rPr>
            </w:pPr>
            <w:r w:rsidRPr="00190771">
              <w:rPr>
                <w:rFonts w:ascii="Tahoma" w:hAnsi="Tahoma" w:cs="Tahoma"/>
                <w:color w:val="000000"/>
                <w:sz w:val="20"/>
                <w:szCs w:val="20"/>
              </w:rPr>
              <w:t>First Floor</w:t>
            </w:r>
          </w:p>
          <w:p w14:paraId="3B4A0AAF" w14:textId="77777777" w:rsidR="00C73913" w:rsidRPr="00190771" w:rsidRDefault="00C73913" w:rsidP="00C73913">
            <w:pPr>
              <w:spacing w:after="0"/>
              <w:jc w:val="right"/>
              <w:rPr>
                <w:rFonts w:ascii="Tahoma" w:hAnsi="Tahoma" w:cs="Tahoma"/>
                <w:color w:val="000000"/>
                <w:sz w:val="20"/>
                <w:szCs w:val="20"/>
              </w:rPr>
            </w:pPr>
            <w:r w:rsidRPr="00190771">
              <w:rPr>
                <w:rFonts w:ascii="Tahoma" w:hAnsi="Tahoma" w:cs="Tahoma"/>
                <w:color w:val="000000"/>
                <w:sz w:val="20"/>
                <w:szCs w:val="20"/>
              </w:rPr>
              <w:t>Yarm Medical Centre</w:t>
            </w:r>
          </w:p>
          <w:p w14:paraId="22889EF0" w14:textId="77777777" w:rsidR="00C73913" w:rsidRPr="00190771" w:rsidRDefault="00C73913" w:rsidP="00C73913">
            <w:pPr>
              <w:spacing w:after="0"/>
              <w:jc w:val="right"/>
              <w:rPr>
                <w:rFonts w:ascii="Tahoma" w:hAnsi="Tahoma" w:cs="Tahoma"/>
                <w:color w:val="000000"/>
                <w:sz w:val="20"/>
                <w:szCs w:val="20"/>
              </w:rPr>
            </w:pPr>
            <w:proofErr w:type="spellStart"/>
            <w:r w:rsidRPr="00190771">
              <w:rPr>
                <w:rFonts w:ascii="Tahoma" w:hAnsi="Tahoma" w:cs="Tahoma"/>
                <w:color w:val="000000"/>
                <w:sz w:val="20"/>
                <w:szCs w:val="20"/>
              </w:rPr>
              <w:t>Worsall</w:t>
            </w:r>
            <w:proofErr w:type="spellEnd"/>
            <w:r w:rsidRPr="00190771">
              <w:rPr>
                <w:rFonts w:ascii="Tahoma" w:hAnsi="Tahoma" w:cs="Tahoma"/>
                <w:color w:val="000000"/>
                <w:sz w:val="20"/>
                <w:szCs w:val="20"/>
              </w:rPr>
              <w:t xml:space="preserve"> Road</w:t>
            </w:r>
          </w:p>
          <w:p w14:paraId="6E461BFA" w14:textId="77777777" w:rsidR="00C73913" w:rsidRPr="00190771" w:rsidRDefault="00C73913" w:rsidP="00C73913">
            <w:pPr>
              <w:spacing w:after="0"/>
              <w:jc w:val="right"/>
              <w:rPr>
                <w:rFonts w:ascii="Tahoma" w:hAnsi="Tahoma" w:cs="Tahoma"/>
                <w:color w:val="000000"/>
                <w:sz w:val="20"/>
                <w:szCs w:val="20"/>
              </w:rPr>
            </w:pPr>
            <w:r w:rsidRPr="00190771">
              <w:rPr>
                <w:rFonts w:ascii="Tahoma" w:hAnsi="Tahoma" w:cs="Tahoma"/>
                <w:color w:val="000000"/>
                <w:sz w:val="20"/>
                <w:szCs w:val="20"/>
              </w:rPr>
              <w:t>Yarm</w:t>
            </w:r>
          </w:p>
          <w:p w14:paraId="12AC27E8" w14:textId="77777777" w:rsidR="00C73913" w:rsidRPr="00190771" w:rsidRDefault="00C73913" w:rsidP="00C73913">
            <w:pPr>
              <w:spacing w:after="0"/>
              <w:jc w:val="right"/>
              <w:rPr>
                <w:rFonts w:ascii="Tahoma" w:hAnsi="Tahoma" w:cs="Tahoma"/>
                <w:color w:val="000000"/>
                <w:sz w:val="20"/>
                <w:szCs w:val="20"/>
              </w:rPr>
            </w:pPr>
            <w:r w:rsidRPr="00190771">
              <w:rPr>
                <w:rFonts w:ascii="Tahoma" w:hAnsi="Tahoma" w:cs="Tahoma"/>
                <w:color w:val="000000"/>
                <w:sz w:val="20"/>
                <w:szCs w:val="20"/>
              </w:rPr>
              <w:t>Stockton on Tees</w:t>
            </w:r>
          </w:p>
          <w:p w14:paraId="718399EA" w14:textId="77777777" w:rsidR="00C73913" w:rsidRPr="00190771" w:rsidRDefault="00C73913" w:rsidP="00C73913">
            <w:pPr>
              <w:spacing w:after="0"/>
              <w:jc w:val="right"/>
              <w:rPr>
                <w:rFonts w:ascii="Tahoma" w:hAnsi="Tahoma" w:cs="Tahoma"/>
                <w:color w:val="000000"/>
                <w:sz w:val="20"/>
                <w:szCs w:val="20"/>
              </w:rPr>
            </w:pPr>
            <w:r w:rsidRPr="00190771">
              <w:rPr>
                <w:rFonts w:ascii="Tahoma" w:hAnsi="Tahoma" w:cs="Tahoma"/>
                <w:color w:val="000000"/>
                <w:sz w:val="20"/>
                <w:szCs w:val="20"/>
              </w:rPr>
              <w:t>TS15 9DD</w:t>
            </w:r>
          </w:p>
          <w:p w14:paraId="60B48D68" w14:textId="77777777" w:rsidR="00C73913" w:rsidRPr="00190771" w:rsidRDefault="00C73913" w:rsidP="00C73913">
            <w:pPr>
              <w:spacing w:after="0"/>
              <w:jc w:val="right"/>
              <w:rPr>
                <w:rFonts w:ascii="Tahoma" w:hAnsi="Tahoma" w:cs="Tahoma"/>
                <w:color w:val="000000"/>
                <w:sz w:val="20"/>
                <w:szCs w:val="20"/>
              </w:rPr>
            </w:pPr>
          </w:p>
          <w:p w14:paraId="09A1C219" w14:textId="77777777" w:rsidR="00C73913" w:rsidRPr="00190771" w:rsidRDefault="00C73913" w:rsidP="00C73913">
            <w:pPr>
              <w:spacing w:after="0"/>
              <w:jc w:val="right"/>
              <w:rPr>
                <w:rFonts w:ascii="Tahoma" w:hAnsi="Tahoma" w:cs="Tahoma"/>
                <w:color w:val="000000"/>
                <w:sz w:val="20"/>
                <w:szCs w:val="20"/>
              </w:rPr>
            </w:pPr>
            <w:r w:rsidRPr="00190771">
              <w:rPr>
                <w:rFonts w:ascii="Tahoma" w:hAnsi="Tahoma" w:cs="Tahoma"/>
                <w:color w:val="000000"/>
                <w:sz w:val="20"/>
                <w:szCs w:val="20"/>
              </w:rPr>
              <w:t>Tel: 01642 745811</w:t>
            </w:r>
          </w:p>
          <w:p w14:paraId="1DA00177" w14:textId="6B0483CF" w:rsidR="00C73913" w:rsidRPr="00190771" w:rsidRDefault="00C73913" w:rsidP="00C73913">
            <w:pPr>
              <w:spacing w:after="0"/>
              <w:jc w:val="right"/>
              <w:rPr>
                <w:rFonts w:ascii="Tahoma" w:hAnsi="Tahoma" w:cs="Tahoma"/>
                <w:color w:val="000000"/>
                <w:sz w:val="20"/>
                <w:szCs w:val="20"/>
              </w:rPr>
            </w:pPr>
          </w:p>
        </w:tc>
      </w:tr>
    </w:tbl>
    <w:p w14:paraId="20A74148" w14:textId="4B803694" w:rsidR="00C73913" w:rsidRDefault="00C73913">
      <w:pPr>
        <w:rPr>
          <w:b/>
          <w:bCs/>
          <w:u w:val="single"/>
        </w:rPr>
      </w:pPr>
    </w:p>
    <w:p w14:paraId="10BABA4A" w14:textId="77777777" w:rsidR="00C73913" w:rsidRDefault="00C73913">
      <w:pPr>
        <w:rPr>
          <w:b/>
          <w:bCs/>
          <w:u w:val="single"/>
        </w:rPr>
      </w:pPr>
    </w:p>
    <w:p w14:paraId="62B5C5C0" w14:textId="431A0F62" w:rsidR="00C73913" w:rsidRPr="00C73913" w:rsidRDefault="00C73913">
      <w:r w:rsidRPr="00C73913">
        <w:t>Dear Sir / Madam</w:t>
      </w:r>
    </w:p>
    <w:p w14:paraId="6EE5311F" w14:textId="69D670E4" w:rsidR="00C73913" w:rsidRDefault="00C73913">
      <w:r w:rsidRPr="00C73913">
        <w:rPr>
          <w:b/>
          <w:bCs/>
          <w:u w:val="single"/>
        </w:rPr>
        <w:t xml:space="preserve">Requests for letters and forms </w:t>
      </w:r>
      <w:proofErr w:type="spellStart"/>
      <w:r w:rsidRPr="00C73913">
        <w:rPr>
          <w:b/>
          <w:bCs/>
          <w:u w:val="single"/>
        </w:rPr>
        <w:t>outwith</w:t>
      </w:r>
      <w:proofErr w:type="spellEnd"/>
      <w:r w:rsidRPr="00C73913">
        <w:rPr>
          <w:b/>
          <w:bCs/>
          <w:u w:val="single"/>
        </w:rPr>
        <w:t xml:space="preserve"> GP NHS responsibilities</w:t>
      </w:r>
      <w:r>
        <w:t xml:space="preserve"> </w:t>
      </w:r>
    </w:p>
    <w:p w14:paraId="62AAD905" w14:textId="1790B87D" w:rsidR="00C73913" w:rsidRDefault="00C73913">
      <w:r>
        <w:t xml:space="preserve">For many years Cleveland LMC has maintained a policy on requests for letters/reports/certification which was widely circulated among GPs. Our policy has not changed and is that GPs should not issue letters, reports or certificates which are not required as part of their NHS responsibilities. </w:t>
      </w:r>
    </w:p>
    <w:p w14:paraId="792DE646" w14:textId="77777777" w:rsidR="00C73913" w:rsidRDefault="00C73913">
      <w:r>
        <w:t xml:space="preserve">This </w:t>
      </w:r>
      <w:proofErr w:type="spellStart"/>
      <w:r>
        <w:t>Teeswide</w:t>
      </w:r>
      <w:proofErr w:type="spellEnd"/>
      <w:r>
        <w:t xml:space="preserve"> policy is in accord with reports from the Government and is supported by the policy set out by the Cabinet Office in 2002 which addressed reducing the unnecessary red tape and bureaucratic burdens placed on GPs. This Cabinet Office policy can be viewed on the Department of Health website. </w:t>
      </w:r>
    </w:p>
    <w:p w14:paraId="0DC31DAE" w14:textId="77777777" w:rsidR="00C73913" w:rsidRDefault="00C73913">
      <w:r>
        <w:t xml:space="preserve">A GP is entitled to charge a patient whatever they deem appropriate for letters/reports/certificates which are not part of their NHS responsibilities. NHS GPs do not relish the prospect of charging patients, however, if you insist you require such a document you will be requested to pay the practice’s current professional fee for a private medical letter/report/certificate. </w:t>
      </w:r>
    </w:p>
    <w:p w14:paraId="356479D2" w14:textId="77777777" w:rsidR="00C73913" w:rsidRDefault="00C73913">
      <w:r>
        <w:t xml:space="preserve">If the request for a letter/report/certificate has been made to you by a third </w:t>
      </w:r>
      <w:proofErr w:type="gramStart"/>
      <w:r>
        <w:t>party</w:t>
      </w:r>
      <w:proofErr w:type="gramEnd"/>
      <w:r>
        <w:t xml:space="preserve"> please refer them to this letter and the LMC who will be happy to explain and reiterate this policy. </w:t>
      </w:r>
    </w:p>
    <w:p w14:paraId="551E29C4" w14:textId="43C2658D" w:rsidR="00C73913" w:rsidRDefault="00C73913">
      <w:r>
        <w:t xml:space="preserve">We regret if this policy causes inconvenience to you, but it is important to ensure that all front-line health professionals concentrate on providing high quality health services to answer their patients’ needs and this can only be achieved by ensuring the appropriate use of the General Practitioner services. </w:t>
      </w:r>
    </w:p>
    <w:p w14:paraId="7A292F55" w14:textId="26025D5E" w:rsidR="0096137D" w:rsidRDefault="00C73913">
      <w:r>
        <w:rPr>
          <w:noProof/>
        </w:rPr>
        <w:drawing>
          <wp:anchor distT="0" distB="0" distL="114300" distR="114300" simplePos="0" relativeHeight="251658240" behindDoc="1" locked="0" layoutInCell="1" allowOverlap="1" wp14:anchorId="077DCD50" wp14:editId="68D8B961">
            <wp:simplePos x="0" y="0"/>
            <wp:positionH relativeFrom="column">
              <wp:posOffset>-339090</wp:posOffset>
            </wp:positionH>
            <wp:positionV relativeFrom="paragraph">
              <wp:posOffset>113030</wp:posOffset>
            </wp:positionV>
            <wp:extent cx="2324735" cy="1804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524" t="10783" r="45738" b="60257"/>
                    <a:stretch>
                      <a:fillRect/>
                    </a:stretch>
                  </pic:blipFill>
                  <pic:spPr bwMode="auto">
                    <a:xfrm>
                      <a:off x="0" y="0"/>
                      <a:ext cx="232473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t>Yours faithfully</w:t>
      </w:r>
    </w:p>
    <w:p w14:paraId="52F59704" w14:textId="4A20F2DD" w:rsidR="00C73913" w:rsidRDefault="00C73913"/>
    <w:p w14:paraId="6D11E5B8" w14:textId="77777777" w:rsidR="00C73913" w:rsidRDefault="00C73913"/>
    <w:p w14:paraId="68D4E34D" w14:textId="77777777" w:rsidR="00C73913" w:rsidRDefault="00C73913" w:rsidP="00C73913">
      <w:pPr>
        <w:spacing w:after="0"/>
      </w:pPr>
    </w:p>
    <w:p w14:paraId="3C3EB9D5" w14:textId="43C49D57" w:rsidR="00C73913" w:rsidRDefault="00C73913" w:rsidP="00C73913">
      <w:pPr>
        <w:spacing w:after="0"/>
      </w:pPr>
      <w:r>
        <w:t>Dr R McMahon</w:t>
      </w:r>
    </w:p>
    <w:p w14:paraId="65032112" w14:textId="146800C7" w:rsidR="00C73913" w:rsidRDefault="00C73913" w:rsidP="00C73913">
      <w:pPr>
        <w:spacing w:after="0"/>
      </w:pPr>
      <w:r>
        <w:t>CLMC Secretary</w:t>
      </w:r>
    </w:p>
    <w:p w14:paraId="0D19AADA" w14:textId="2CBC18CE" w:rsidR="00C73913" w:rsidRDefault="00C73913" w:rsidP="00C73913">
      <w:pPr>
        <w:spacing w:after="0"/>
      </w:pPr>
    </w:p>
    <w:p w14:paraId="471065BC" w14:textId="5B1BC166" w:rsidR="00C73913" w:rsidRDefault="00C73913" w:rsidP="00C73913">
      <w:pPr>
        <w:spacing w:after="0"/>
      </w:pPr>
    </w:p>
    <w:p w14:paraId="7446066E" w14:textId="6EB475EA" w:rsidR="00C73913" w:rsidRDefault="00C73913" w:rsidP="00C73913">
      <w:pPr>
        <w:jc w:val="center"/>
      </w:pPr>
      <w:r>
        <w:t>Cleveland LMC is the representative body for all NHS GPs on Teesside</w:t>
      </w:r>
    </w:p>
    <w:sectPr w:rsidR="00C7391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4705" w14:textId="77777777" w:rsidR="00441848" w:rsidRDefault="00441848" w:rsidP="00C73913">
      <w:pPr>
        <w:spacing w:after="0" w:line="240" w:lineRule="auto"/>
      </w:pPr>
      <w:r>
        <w:separator/>
      </w:r>
    </w:p>
  </w:endnote>
  <w:endnote w:type="continuationSeparator" w:id="0">
    <w:p w14:paraId="59C4A69E" w14:textId="77777777" w:rsidR="00441848" w:rsidRDefault="00441848" w:rsidP="00C7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2D1D" w14:textId="77777777" w:rsidR="00441848" w:rsidRDefault="00441848" w:rsidP="00C73913">
      <w:pPr>
        <w:spacing w:after="0" w:line="240" w:lineRule="auto"/>
      </w:pPr>
      <w:r>
        <w:separator/>
      </w:r>
    </w:p>
  </w:footnote>
  <w:footnote w:type="continuationSeparator" w:id="0">
    <w:p w14:paraId="2E7AA4F3" w14:textId="77777777" w:rsidR="00441848" w:rsidRDefault="00441848" w:rsidP="00C73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0882" w14:textId="2275312B" w:rsidR="00C73913" w:rsidRDefault="00C73913">
    <w:pPr>
      <w:pStyle w:val="Header"/>
    </w:pPr>
    <w:r>
      <w:rPr>
        <w:noProof/>
      </w:rPr>
      <w:drawing>
        <wp:anchor distT="0" distB="0" distL="114300" distR="114300" simplePos="0" relativeHeight="251658240" behindDoc="1" locked="0" layoutInCell="1" allowOverlap="1" wp14:anchorId="4E87FB7B" wp14:editId="5DBE9538">
          <wp:simplePos x="0" y="0"/>
          <wp:positionH relativeFrom="margin">
            <wp:align>center</wp:align>
          </wp:positionH>
          <wp:positionV relativeFrom="paragraph">
            <wp:posOffset>-394335</wp:posOffset>
          </wp:positionV>
          <wp:extent cx="461010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90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13"/>
    <w:rsid w:val="00441848"/>
    <w:rsid w:val="0096137D"/>
    <w:rsid w:val="00C7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859BE"/>
  <w15:chartTrackingRefBased/>
  <w15:docId w15:val="{7DED4891-BB37-485D-AA1E-5F347623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913"/>
  </w:style>
  <w:style w:type="paragraph" w:styleId="Footer">
    <w:name w:val="footer"/>
    <w:basedOn w:val="Normal"/>
    <w:link w:val="FooterChar"/>
    <w:uiPriority w:val="99"/>
    <w:unhideWhenUsed/>
    <w:rsid w:val="00C73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913"/>
  </w:style>
  <w:style w:type="character" w:styleId="Hyperlink">
    <w:name w:val="Hyperlink"/>
    <w:rsid w:val="00C73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www.clevelandlm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ie.jameson@nh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Jackie (YARM MEDICAL PRACTICE)</dc:creator>
  <cp:keywords/>
  <dc:description/>
  <cp:lastModifiedBy>JAMESON, Jackie (YARM MEDICAL PRACTICE)</cp:lastModifiedBy>
  <cp:revision>1</cp:revision>
  <dcterms:created xsi:type="dcterms:W3CDTF">2022-10-18T09:37:00Z</dcterms:created>
  <dcterms:modified xsi:type="dcterms:W3CDTF">2022-10-18T09:43:00Z</dcterms:modified>
</cp:coreProperties>
</file>